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C502" w14:textId="0FC7BE82" w:rsidR="00E366D1" w:rsidRDefault="00A649DF">
      <w:r>
        <w:t>Hände weg von Venezuela! Stoppt die völkerrechtswidrige US-Aggression!</w:t>
      </w:r>
    </w:p>
    <w:p w14:paraId="3E9B9756" w14:textId="7CBD99B4" w:rsidR="00F76617" w:rsidRDefault="005B1212">
      <w:r>
        <w:t xml:space="preserve">Der Überfall der USA auf Venezuela in der Nacht des 3. Januars stellt einen Bruch mit dem Völkerrecht sondergleichen dar. Die unprovozierte Bombardierung </w:t>
      </w:r>
      <w:r w:rsidR="002E333F">
        <w:t xml:space="preserve">von </w:t>
      </w:r>
      <w:r>
        <w:t xml:space="preserve">Caracas und die Entführung des Präsidenten Nicolás Maduro und seiner Frau </w:t>
      </w:r>
      <w:r w:rsidR="002E333F">
        <w:t xml:space="preserve">sind die Beerdigung einer friedlichen internationalen Ordnung. </w:t>
      </w:r>
      <w:r w:rsidR="00F76617">
        <w:t>Die Trump-Regierung hat kein Recht Weltpolizei zu spielen.</w:t>
      </w:r>
    </w:p>
    <w:p w14:paraId="79D8AA4E" w14:textId="186A506C" w:rsidR="00F76617" w:rsidRDefault="00F76617">
      <w:r>
        <w:t xml:space="preserve">Die Angriffe gegen Fischerboote in den letzten Monaten, die einseitige Sperrung von venezolanischem Luftraum durch die USA und nicht zuletzt der Überfall vom 3. Januar sind </w:t>
      </w:r>
      <w:r w:rsidR="008C6A00">
        <w:t>ein Agieren im Geiste des Imperialismus des 19. Jahrhunderts und der Monroe-Doktrin, die die Völker Lateinamerikas zu Untertanen der Vereinigten Staaten machte.</w:t>
      </w:r>
      <w:r w:rsidR="00FD2F58">
        <w:t xml:space="preserve"> Dem gilt es </w:t>
      </w:r>
      <w:r w:rsidR="006F105E">
        <w:t>sich entschieden</w:t>
      </w:r>
      <w:r w:rsidR="00FD2F58">
        <w:t xml:space="preserve"> entgegenzustellen!</w:t>
      </w:r>
    </w:p>
    <w:p w14:paraId="330D520B" w14:textId="7E2180FF" w:rsidR="0056224B" w:rsidRDefault="0056224B">
      <w:r>
        <w:t>Die Interventionen und Kriege der USA in Libyen, dem Irak</w:t>
      </w:r>
      <w:r w:rsidR="007E094D">
        <w:t xml:space="preserve"> oder Syrien, in Chile 1973, Nicaragua ab 1979 und Guatemala 1953 oder in Vietnam</w:t>
      </w:r>
      <w:r w:rsidR="00F37828">
        <w:t xml:space="preserve"> und Palästina</w:t>
      </w:r>
      <w:r w:rsidR="007E094D">
        <w:t xml:space="preserve"> sind mahnende Beispiele für die humanitären Katastrophen, die diese Politik hinterlässt. Die Drohungen gegen Mexiko, Kolumbien, Kuba und sogar gegen Grönland lassen böses ahnen und zeigen, dass </w:t>
      </w:r>
      <w:r w:rsidR="007F1C5F">
        <w:t xml:space="preserve">der Wild-West-Imperialismus droht, die ganze Welt in einen Krieg zu stürzen. </w:t>
      </w:r>
    </w:p>
    <w:p w14:paraId="67D047BC" w14:textId="2234229A" w:rsidR="007F1C5F" w:rsidRDefault="007F1C5F">
      <w:r>
        <w:t xml:space="preserve">Die Trump-Regierung spricht nicht über den Klimawandel, </w:t>
      </w:r>
      <w:r w:rsidR="00F37828">
        <w:t>Demokratie</w:t>
      </w:r>
      <w:r w:rsidR="00C53FD9">
        <w:t>, Menschenrechte</w:t>
      </w:r>
      <w:r w:rsidR="00F37828">
        <w:t xml:space="preserve"> und soziale Ungleichheit, sondern kennt nur die Sprache der Drohungen. Die Administration, die jeden denkbaren Weg sucht, um Migranten aus Lateinamerika das Leben in den USA schwer zu machen, interessiert sich nicht für Venezuela und seine Menschen, sondern schert sich allein ums Öl und andere wertvolle Ressourcen.</w:t>
      </w:r>
    </w:p>
    <w:p w14:paraId="081BD3C8" w14:textId="06B4DCAF" w:rsidR="00FD2F58" w:rsidRDefault="00FD2F58">
      <w:r>
        <w:t xml:space="preserve">Wir verurteilen im Besonderen das </w:t>
      </w:r>
      <w:r w:rsidR="00F37828">
        <w:t xml:space="preserve">laute </w:t>
      </w:r>
      <w:r>
        <w:t>Schweigen der Bundesregierung und der EU</w:t>
      </w:r>
      <w:r w:rsidR="00F37828">
        <w:t xml:space="preserve"> in dieser Angelegenheit</w:t>
      </w:r>
      <w:r>
        <w:t xml:space="preserve">, die </w:t>
      </w:r>
      <w:r w:rsidR="00DF39A0">
        <w:t>sich zum Komplizen der Imperialisten in Washington machen</w:t>
      </w:r>
      <w:r w:rsidR="007F1C5F">
        <w:t>, indem sie dieses Treiben tolerieren</w:t>
      </w:r>
      <w:r w:rsidR="00DF39A0">
        <w:t xml:space="preserve">. Europa darf sich nicht weiter zum Vasallen der USA machen, sondern muss sich </w:t>
      </w:r>
      <w:r w:rsidR="006F105E">
        <w:t xml:space="preserve">endlich </w:t>
      </w:r>
      <w:r w:rsidR="00DF39A0">
        <w:t>als eigener Akteur für Frieden und Dialog in der Welt einsetzen</w:t>
      </w:r>
      <w:r w:rsidR="007F1C5F">
        <w:t xml:space="preserve">. Gerade die Bundesrepublik Deutschland hat durch ihre Geschichte </w:t>
      </w:r>
      <w:r w:rsidR="00C53FD9">
        <w:t xml:space="preserve">von Faschismus und Krieg </w:t>
      </w:r>
      <w:r w:rsidR="007F1C5F">
        <w:t xml:space="preserve">eine besondere Verantwortung in der Welt. </w:t>
      </w:r>
    </w:p>
    <w:p w14:paraId="15E1AFD6" w14:textId="63E6F3F0" w:rsidR="008C6A00" w:rsidRDefault="00FD2F58">
      <w:r>
        <w:t>Krieg darf kein Mittel der Politik sein und die Völker des globalen Süden</w:t>
      </w:r>
      <w:r w:rsidR="00DF39A0">
        <w:t>s</w:t>
      </w:r>
      <w:r>
        <w:t xml:space="preserve"> haben ein Recht dazu, ihren Weg selbst zu bestimmen. </w:t>
      </w:r>
      <w:r w:rsidR="00DF39A0">
        <w:t>Wir stehen an der Seite des venezolanischen Volkes</w:t>
      </w:r>
      <w:r w:rsidR="00C53FD9">
        <w:t>, für Souveränität Venezuelas</w:t>
      </w:r>
      <w:r w:rsidR="00DF39A0">
        <w:t xml:space="preserve"> und gegen den US-Imperialismus. </w:t>
      </w:r>
    </w:p>
    <w:p w14:paraId="5E37A386" w14:textId="38F62918" w:rsidR="00A649DF" w:rsidRDefault="00A649DF">
      <w:r>
        <w:t xml:space="preserve">Wir fordern </w:t>
      </w:r>
    </w:p>
    <w:p w14:paraId="6AD57A2D" w14:textId="6DA43687" w:rsidR="00A649DF" w:rsidRDefault="00A649DF" w:rsidP="00A649DF">
      <w:pPr>
        <w:pStyle w:val="Listenabsatz"/>
        <w:numPr>
          <w:ilvl w:val="0"/>
          <w:numId w:val="1"/>
        </w:numPr>
      </w:pPr>
      <w:r>
        <w:t xml:space="preserve">Den Stopp der völkerrechtswidrigen Angriffe gegen Venezuela </w:t>
      </w:r>
    </w:p>
    <w:p w14:paraId="5D8FF42C" w14:textId="4C29BDD6" w:rsidR="00A649DF" w:rsidRDefault="00A649DF" w:rsidP="00A649DF">
      <w:pPr>
        <w:pStyle w:val="Listenabsatz"/>
        <w:numPr>
          <w:ilvl w:val="0"/>
          <w:numId w:val="1"/>
        </w:numPr>
      </w:pPr>
      <w:r>
        <w:t>Ein Ende der einseitigen und illegalen See- und Luftblockade</w:t>
      </w:r>
    </w:p>
    <w:p w14:paraId="68D4E81B" w14:textId="19453AF7" w:rsidR="00A649DF" w:rsidRDefault="00A649DF" w:rsidP="00A649DF">
      <w:pPr>
        <w:pStyle w:val="Listenabsatz"/>
        <w:numPr>
          <w:ilvl w:val="0"/>
          <w:numId w:val="1"/>
        </w:numPr>
      </w:pPr>
      <w:r>
        <w:t xml:space="preserve">Die Freilassung von Präsident Nicolás Maduro </w:t>
      </w:r>
      <w:r w:rsidR="005B1212">
        <w:t>und seiner Frau</w:t>
      </w:r>
    </w:p>
    <w:p w14:paraId="4D06DEFF" w14:textId="7403D314" w:rsidR="00A649DF" w:rsidRDefault="005B1212" w:rsidP="00A649DF">
      <w:pPr>
        <w:pStyle w:val="Listenabsatz"/>
        <w:numPr>
          <w:ilvl w:val="0"/>
          <w:numId w:val="1"/>
        </w:numPr>
      </w:pPr>
      <w:r>
        <w:t xml:space="preserve">Das Recht auf Selbstbestimmung für das venezolanische Volk </w:t>
      </w:r>
    </w:p>
    <w:p w14:paraId="166CDA41" w14:textId="2499B891" w:rsidR="002E333F" w:rsidRDefault="002E333F" w:rsidP="00A649DF">
      <w:pPr>
        <w:pStyle w:val="Listenabsatz"/>
        <w:numPr>
          <w:ilvl w:val="0"/>
          <w:numId w:val="1"/>
        </w:numPr>
      </w:pPr>
      <w:r>
        <w:t>Ein Ende der illegalen Sanktionen gegen das Land, die vor allem die Bevölkerung treffen</w:t>
      </w:r>
    </w:p>
    <w:p w14:paraId="048AE451" w14:textId="689AA84A" w:rsidR="00A649DF" w:rsidRDefault="00A649DF" w:rsidP="005B1212">
      <w:pPr>
        <w:pStyle w:val="Listenabsatz"/>
        <w:numPr>
          <w:ilvl w:val="0"/>
          <w:numId w:val="1"/>
        </w:numPr>
      </w:pPr>
      <w:r>
        <w:t>Eine Rückkehr zur Diplomatie und zum Dialog</w:t>
      </w:r>
    </w:p>
    <w:p w14:paraId="5D009311" w14:textId="58655730" w:rsidR="00A649DF" w:rsidRDefault="00A649DF">
      <w:r>
        <w:t>Deswegen rufen wir zur Demonstration am 17. Januar</w:t>
      </w:r>
      <w:r w:rsidR="00F76617">
        <w:t xml:space="preserve"> um 14:00 Uhr</w:t>
      </w:r>
      <w:r>
        <w:t xml:space="preserve"> in Frankfurt am Main auf</w:t>
      </w:r>
    </w:p>
    <w:p w14:paraId="7EA49B7F" w14:textId="6062DC24" w:rsidR="00C53FD9" w:rsidRDefault="00C53FD9">
      <w:r>
        <w:t xml:space="preserve">Unterzeichner: </w:t>
      </w:r>
    </w:p>
    <w:sectPr w:rsidR="00C53F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F96"/>
    <w:multiLevelType w:val="hybridMultilevel"/>
    <w:tmpl w:val="A8287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8306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DF"/>
    <w:rsid w:val="002E333F"/>
    <w:rsid w:val="0056224B"/>
    <w:rsid w:val="005B1212"/>
    <w:rsid w:val="006F105E"/>
    <w:rsid w:val="007E094D"/>
    <w:rsid w:val="007F1C5F"/>
    <w:rsid w:val="008C6A00"/>
    <w:rsid w:val="00911F2D"/>
    <w:rsid w:val="00A649DF"/>
    <w:rsid w:val="00C53FD9"/>
    <w:rsid w:val="00DF39A0"/>
    <w:rsid w:val="00E366D1"/>
    <w:rsid w:val="00F37828"/>
    <w:rsid w:val="00F76617"/>
    <w:rsid w:val="00FA3FA5"/>
    <w:rsid w:val="00FD2F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33F0"/>
  <w15:chartTrackingRefBased/>
  <w15:docId w15:val="{0D9C6BBB-ABD8-4768-9A07-368AE82F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4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4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49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49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49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49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49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49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49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49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49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49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49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49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49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49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49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49DF"/>
    <w:rPr>
      <w:rFonts w:eastAsiaTheme="majorEastAsia" w:cstheme="majorBidi"/>
      <w:color w:val="272727" w:themeColor="text1" w:themeTint="D8"/>
    </w:rPr>
  </w:style>
  <w:style w:type="paragraph" w:styleId="Titel">
    <w:name w:val="Title"/>
    <w:basedOn w:val="Standard"/>
    <w:next w:val="Standard"/>
    <w:link w:val="TitelZchn"/>
    <w:uiPriority w:val="10"/>
    <w:qFormat/>
    <w:rsid w:val="00A64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49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49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49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49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49DF"/>
    <w:rPr>
      <w:i/>
      <w:iCs/>
      <w:color w:val="404040" w:themeColor="text1" w:themeTint="BF"/>
    </w:rPr>
  </w:style>
  <w:style w:type="paragraph" w:styleId="Listenabsatz">
    <w:name w:val="List Paragraph"/>
    <w:basedOn w:val="Standard"/>
    <w:uiPriority w:val="34"/>
    <w:qFormat/>
    <w:rsid w:val="00A649DF"/>
    <w:pPr>
      <w:ind w:left="720"/>
      <w:contextualSpacing/>
    </w:pPr>
  </w:style>
  <w:style w:type="character" w:styleId="IntensiveHervorhebung">
    <w:name w:val="Intense Emphasis"/>
    <w:basedOn w:val="Absatz-Standardschriftart"/>
    <w:uiPriority w:val="21"/>
    <w:qFormat/>
    <w:rsid w:val="00A649DF"/>
    <w:rPr>
      <w:i/>
      <w:iCs/>
      <w:color w:val="0F4761" w:themeColor="accent1" w:themeShade="BF"/>
    </w:rPr>
  </w:style>
  <w:style w:type="paragraph" w:styleId="IntensivesZitat">
    <w:name w:val="Intense Quote"/>
    <w:basedOn w:val="Standard"/>
    <w:next w:val="Standard"/>
    <w:link w:val="IntensivesZitatZchn"/>
    <w:uiPriority w:val="30"/>
    <w:qFormat/>
    <w:rsid w:val="00A64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49DF"/>
    <w:rPr>
      <w:i/>
      <w:iCs/>
      <w:color w:val="0F4761" w:themeColor="accent1" w:themeShade="BF"/>
    </w:rPr>
  </w:style>
  <w:style w:type="character" w:styleId="IntensiverVerweis">
    <w:name w:val="Intense Reference"/>
    <w:basedOn w:val="Absatz-Standardschriftart"/>
    <w:uiPriority w:val="32"/>
    <w:qFormat/>
    <w:rsid w:val="00A649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 Robert</dc:creator>
  <cp:keywords/>
  <dc:description/>
  <cp:lastModifiedBy>Kohl, Robert</cp:lastModifiedBy>
  <cp:revision>1</cp:revision>
  <dcterms:created xsi:type="dcterms:W3CDTF">2026-01-07T22:56:00Z</dcterms:created>
  <dcterms:modified xsi:type="dcterms:W3CDTF">2026-01-07T23:39:00Z</dcterms:modified>
</cp:coreProperties>
</file>